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0" w:firstLineChars="0"/>
        <w:jc w:val="right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项目编号：【2023】1101-001</w:t>
      </w:r>
    </w:p>
    <w:p>
      <w:pPr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Times New Roman"/>
          <w:sz w:val="48"/>
          <w:szCs w:val="48"/>
          <w:lang w:val="en-US" w:eastAsia="zh-CN"/>
        </w:rPr>
      </w:pPr>
    </w:p>
    <w:p>
      <w:pPr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Times New Roman"/>
          <w:sz w:val="48"/>
          <w:szCs w:val="48"/>
          <w:lang w:val="en-US" w:eastAsia="zh-CN"/>
        </w:rPr>
      </w:pPr>
      <w:r>
        <w:rPr>
          <w:rFonts w:hint="eastAsia" w:ascii="宋体" w:hAnsi="宋体" w:eastAsia="宋体" w:cs="Times New Roman"/>
          <w:sz w:val="48"/>
          <w:szCs w:val="48"/>
          <w:lang w:val="en-US" w:eastAsia="zh-CN"/>
        </w:rPr>
        <w:t>浙江省核工业二六二大队</w:t>
      </w:r>
    </w:p>
    <w:p>
      <w:pPr>
        <w:snapToGrid w:val="0"/>
        <w:spacing w:line="360" w:lineRule="auto"/>
        <w:ind w:firstLine="0" w:firstLineChars="0"/>
        <w:jc w:val="center"/>
        <w:rPr>
          <w:rFonts w:hint="eastAsia" w:ascii="宋体" w:hAnsi="宋体" w:eastAsia="宋体" w:cs="Times New Roman"/>
          <w:sz w:val="48"/>
          <w:szCs w:val="48"/>
          <w:lang w:val="en-US" w:eastAsia="zh-CN"/>
        </w:rPr>
      </w:pPr>
      <w:r>
        <w:rPr>
          <w:rFonts w:hint="eastAsia" w:ascii="宋体" w:hAnsi="宋体" w:eastAsia="宋体" w:cs="Times New Roman"/>
          <w:sz w:val="48"/>
          <w:szCs w:val="48"/>
          <w:lang w:val="en-US" w:eastAsia="zh-CN"/>
        </w:rPr>
        <w:t>地勘作业劳务用工询价采购项目</w:t>
      </w:r>
    </w:p>
    <w:p>
      <w:pPr>
        <w:snapToGrid w:val="0"/>
        <w:spacing w:line="360" w:lineRule="auto"/>
        <w:ind w:firstLine="960" w:firstLineChars="200"/>
        <w:jc w:val="center"/>
        <w:rPr>
          <w:rFonts w:hint="eastAsia" w:ascii="宋体" w:hAnsi="宋体" w:eastAsia="宋体" w:cs="Times New Roman"/>
          <w:b w:val="0"/>
          <w:sz w:val="48"/>
          <w:szCs w:val="48"/>
        </w:rPr>
      </w:pPr>
    </w:p>
    <w:p>
      <w:pPr>
        <w:tabs>
          <w:tab w:val="left" w:pos="336"/>
        </w:tabs>
        <w:snapToGrid w:val="0"/>
        <w:spacing w:line="360" w:lineRule="auto"/>
        <w:ind w:firstLine="3840" w:firstLineChars="800"/>
        <w:jc w:val="both"/>
        <w:rPr>
          <w:rFonts w:hint="eastAsia" w:ascii="宋体" w:hAnsi="宋体" w:eastAsia="宋体" w:cs="Times New Roman"/>
          <w:b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Times New Roman"/>
          <w:b w:val="0"/>
          <w:sz w:val="48"/>
          <w:szCs w:val="48"/>
          <w:lang w:val="en-US" w:eastAsia="zh-CN"/>
        </w:rPr>
        <w:t>采</w:t>
      </w:r>
    </w:p>
    <w:p>
      <w:pPr>
        <w:tabs>
          <w:tab w:val="left" w:pos="336"/>
        </w:tabs>
        <w:snapToGrid w:val="0"/>
        <w:spacing w:line="360" w:lineRule="auto"/>
        <w:ind w:firstLine="3840" w:firstLineChars="800"/>
        <w:jc w:val="both"/>
        <w:rPr>
          <w:rFonts w:hint="eastAsia" w:ascii="宋体" w:hAnsi="宋体" w:eastAsia="宋体" w:cs="Times New Roman"/>
          <w:b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Times New Roman"/>
          <w:b w:val="0"/>
          <w:sz w:val="48"/>
          <w:szCs w:val="48"/>
          <w:lang w:val="en-US" w:eastAsia="zh-CN"/>
        </w:rPr>
        <w:t>购</w:t>
      </w:r>
    </w:p>
    <w:p>
      <w:pPr>
        <w:tabs>
          <w:tab w:val="left" w:pos="336"/>
        </w:tabs>
        <w:snapToGrid w:val="0"/>
        <w:spacing w:line="360" w:lineRule="auto"/>
        <w:ind w:firstLine="3840" w:firstLineChars="800"/>
        <w:jc w:val="both"/>
        <w:rPr>
          <w:rFonts w:hint="eastAsia" w:ascii="宋体" w:hAnsi="宋体" w:eastAsia="宋体" w:cs="Times New Roman"/>
          <w:b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Times New Roman"/>
          <w:b w:val="0"/>
          <w:sz w:val="48"/>
          <w:szCs w:val="48"/>
          <w:lang w:val="en-US" w:eastAsia="zh-CN"/>
        </w:rPr>
        <w:t>文</w:t>
      </w:r>
    </w:p>
    <w:p>
      <w:pPr>
        <w:tabs>
          <w:tab w:val="left" w:pos="336"/>
        </w:tabs>
        <w:snapToGrid w:val="0"/>
        <w:spacing w:line="360" w:lineRule="auto"/>
        <w:ind w:firstLine="3840" w:firstLineChars="800"/>
        <w:jc w:val="both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 w:val="0"/>
          <w:sz w:val="48"/>
          <w:szCs w:val="48"/>
          <w:lang w:val="en-US" w:eastAsia="zh-CN"/>
        </w:rPr>
        <w:t>件</w:t>
      </w:r>
    </w:p>
    <w:p>
      <w:pPr>
        <w:tabs>
          <w:tab w:val="left" w:pos="336"/>
        </w:tabs>
        <w:snapToGrid w:val="0"/>
        <w:spacing w:line="360" w:lineRule="auto"/>
        <w:ind w:firstLine="480" w:firstLineChars="200"/>
        <w:jc w:val="center"/>
        <w:rPr>
          <w:rFonts w:hint="eastAsia" w:ascii="宋体" w:hAnsi="宋体" w:eastAsia="宋体" w:cs="Times New Roman"/>
          <w:sz w:val="24"/>
          <w:szCs w:val="24"/>
          <w:lang w:eastAsia="zh-CN"/>
        </w:rPr>
      </w:pPr>
    </w:p>
    <w:p>
      <w:pPr>
        <w:tabs>
          <w:tab w:val="left" w:pos="336"/>
        </w:tabs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</w:t>
      </w:r>
    </w:p>
    <w:p>
      <w:pPr>
        <w:snapToGrid w:val="0"/>
        <w:spacing w:line="360" w:lineRule="auto"/>
        <w:ind w:firstLine="480" w:firstLineChars="200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投标联系人：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孙余好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电话：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18806823910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地址: 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浙江省湖州市环渚路666号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邮编：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313000</w:t>
      </w:r>
    </w:p>
    <w:p>
      <w:pPr>
        <w:snapToGrid w:val="0"/>
        <w:spacing w:line="360" w:lineRule="auto"/>
        <w:ind w:right="0" w:firstLine="480" w:firstLineChars="200"/>
        <w:jc w:val="lef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</w:t>
      </w:r>
    </w:p>
    <w:p>
      <w:pPr>
        <w:snapToGrid w:val="0"/>
        <w:spacing w:line="360" w:lineRule="auto"/>
        <w:ind w:right="0" w:firstLine="480" w:firstLineChars="200"/>
        <w:jc w:val="lef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</w:t>
      </w:r>
    </w:p>
    <w:p>
      <w:pPr>
        <w:snapToGrid w:val="0"/>
        <w:spacing w:line="360" w:lineRule="auto"/>
        <w:ind w:right="0" w:firstLine="480" w:firstLineChars="200"/>
        <w:jc w:val="right"/>
        <w:rPr>
          <w:rFonts w:hint="eastAsia" w:ascii="宋体" w:hAnsi="宋体" w:eastAsia="宋体" w:cs="Times New Roman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jc w:val="right"/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 w:cs="Times New Roman"/>
          <w:b w:val="0"/>
          <w:bCs w:val="0"/>
          <w:sz w:val="24"/>
          <w:szCs w:val="24"/>
          <w:lang w:val="en-US" w:eastAsia="zh-CN"/>
        </w:rPr>
        <w:t>浙江省核工业二六二大队</w:t>
      </w:r>
    </w:p>
    <w:p>
      <w:pPr>
        <w:tabs>
          <w:tab w:val="left" w:pos="525"/>
        </w:tabs>
        <w:snapToGrid w:val="0"/>
        <w:spacing w:line="360" w:lineRule="auto"/>
        <w:ind w:firstLine="480" w:firstLineChars="200"/>
        <w:jc w:val="right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  202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Times New Roman"/>
          <w:sz w:val="24"/>
          <w:szCs w:val="24"/>
        </w:rPr>
        <w:t xml:space="preserve">日 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Arial"/>
          <w:b/>
          <w:bCs w:val="0"/>
          <w:color w:val="000000"/>
          <w:sz w:val="24"/>
        </w:rPr>
      </w:pPr>
      <w:r>
        <w:rPr>
          <w:rFonts w:hint="eastAsia" w:ascii="宋体" w:hAnsi="宋体" w:eastAsia="宋体" w:cs="Arial"/>
          <w:b/>
          <w:bCs w:val="0"/>
          <w:color w:val="000000"/>
          <w:sz w:val="24"/>
        </w:rPr>
        <w:t>一、询价采购函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lang w:val="zh-CN"/>
        </w:rPr>
      </w:pP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浙江省核工业二六二大队</w:t>
      </w:r>
      <w:r>
        <w:rPr>
          <w:rFonts w:hint="eastAsia" w:ascii="宋体" w:hAnsi="宋体" w:eastAsia="宋体" w:cs="Arial"/>
          <w:bCs/>
          <w:color w:val="000000"/>
          <w:sz w:val="24"/>
          <w:lang w:val="zh-CN"/>
        </w:rPr>
        <w:t>，对其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在地勘作业中</w:t>
      </w:r>
      <w:r>
        <w:rPr>
          <w:rFonts w:hint="eastAsia" w:ascii="宋体" w:hAnsi="宋体" w:eastAsia="宋体" w:cs="Arial"/>
          <w:bCs/>
          <w:color w:val="000000"/>
          <w:sz w:val="24"/>
          <w:lang w:val="zh-CN"/>
        </w:rPr>
        <w:t>所需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使用部分劳务用工</w:t>
      </w:r>
      <w:r>
        <w:rPr>
          <w:rFonts w:hint="eastAsia" w:ascii="宋体" w:hAnsi="宋体" w:eastAsia="宋体" w:cs="Arial"/>
          <w:bCs/>
          <w:color w:val="000000"/>
          <w:sz w:val="24"/>
          <w:lang w:val="zh-CN"/>
        </w:rPr>
        <w:t>进行采购。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</w:rPr>
      </w:pPr>
      <w:r>
        <w:rPr>
          <w:rFonts w:hint="eastAsia" w:ascii="宋体" w:hAnsi="宋体" w:eastAsia="宋体" w:cs="Arial"/>
          <w:bCs/>
          <w:color w:val="000000"/>
          <w:sz w:val="24"/>
          <w:lang w:val="zh-CN"/>
        </w:rPr>
        <w:t>（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一</w:t>
      </w:r>
      <w:r>
        <w:rPr>
          <w:rFonts w:hint="eastAsia" w:ascii="宋体" w:hAnsi="宋体" w:eastAsia="宋体" w:cs="Arial"/>
          <w:bCs/>
          <w:color w:val="000000"/>
          <w:sz w:val="24"/>
          <w:lang w:val="zh-CN"/>
        </w:rPr>
        <w:t>）采购项目名称：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地勘作业劳务用工询价采购项目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lang w:val="zh-CN"/>
        </w:rPr>
        <w:t>（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二</w:t>
      </w:r>
      <w:r>
        <w:rPr>
          <w:rFonts w:hint="eastAsia" w:ascii="宋体" w:hAnsi="宋体" w:eastAsia="宋体" w:cs="Arial"/>
          <w:bCs/>
          <w:color w:val="000000"/>
          <w:sz w:val="24"/>
          <w:lang w:val="zh-CN"/>
        </w:rPr>
        <w:t>）采购项目编号：</w:t>
      </w:r>
      <w:r>
        <w:rPr>
          <w:rFonts w:hint="eastAsia" w:ascii="宋体" w:hAnsi="宋体" w:eastAsia="宋体" w:cs="Arial"/>
          <w:bCs/>
          <w:color w:val="000000"/>
          <w:sz w:val="24"/>
        </w:rPr>
        <w:t>【202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3</w:t>
      </w:r>
      <w:r>
        <w:rPr>
          <w:rFonts w:hint="eastAsia" w:ascii="宋体" w:hAnsi="宋体" w:eastAsia="宋体" w:cs="Arial"/>
          <w:bCs/>
          <w:color w:val="000000"/>
          <w:sz w:val="24"/>
        </w:rPr>
        <w:t>】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1101</w:t>
      </w:r>
      <w:r>
        <w:rPr>
          <w:rFonts w:hint="eastAsia" w:ascii="宋体" w:hAnsi="宋体" w:eastAsia="宋体" w:cs="Arial"/>
          <w:bCs/>
          <w:color w:val="000000"/>
          <w:sz w:val="24"/>
        </w:rPr>
        <w:t>-00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（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三</w:t>
      </w: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）采购人：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浙江省核工业二六二大队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（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四</w:t>
      </w: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）采购人联系电话：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孙余好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（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五</w:t>
      </w: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）采购联系人：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18806823910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（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六</w:t>
      </w: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）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供应商资格要求：供应商需</w:t>
      </w: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具有</w:t>
      </w:r>
      <w:r>
        <w:rPr>
          <w:rFonts w:hint="eastAsia" w:ascii="宋体" w:hAnsi="宋体" w:eastAsia="宋体" w:cs="Arial"/>
          <w:bCs/>
          <w:color w:val="000000"/>
          <w:sz w:val="24"/>
          <w:lang w:val="en-US" w:eastAsia="zh-CN"/>
        </w:rPr>
        <w:t>营业执照</w:t>
      </w:r>
      <w:r>
        <w:rPr>
          <w:rFonts w:hint="eastAsia" w:ascii="宋体" w:hAnsi="宋体" w:eastAsia="宋体" w:cs="Arial"/>
          <w:bCs/>
          <w:color w:val="000000"/>
          <w:sz w:val="24"/>
          <w:lang w:val="zh-C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(七)其他事项：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本项目采用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公开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询价方式确定服务单位，报价费用包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含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项目开展所必要的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所有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费用，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综合选择评分高的前两家作为入库服务单位</w:t>
      </w:r>
      <w:bookmarkStart w:id="2" w:name="_GoBack"/>
      <w:bookmarkEnd w:id="2"/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报价文件递交截止时间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及地址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：202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年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月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日下午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16:00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zh-CN" w:eastAsia="zh-CN"/>
        </w:rPr>
        <w:t>前。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邮寄至湖州市环渚路666号浙北地勘大楼529办公室。（信封标注采购项目名称）</w:t>
      </w:r>
    </w:p>
    <w:p>
      <w:pPr>
        <w:widowControl/>
        <w:spacing w:line="360" w:lineRule="auto"/>
        <w:ind w:firstLine="482" w:firstLineChars="200"/>
        <w:rPr>
          <w:rFonts w:hint="eastAsia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  <w:t>二、采购内容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地质测绘及钻探物探作业辅助用工、野外山区开路、机台平整、道路平整、岩心搬运等劳务工作。</w:t>
      </w:r>
    </w:p>
    <w:p>
      <w:pPr>
        <w:widowControl/>
        <w:numPr>
          <w:ilvl w:val="0"/>
          <w:numId w:val="1"/>
        </w:numPr>
        <w:spacing w:line="360" w:lineRule="auto"/>
        <w:ind w:firstLine="482" w:firstLineChars="200"/>
        <w:rPr>
          <w:rFonts w:hint="eastAsia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</w:pPr>
      <w:bookmarkStart w:id="0" w:name="_Toc368324030"/>
      <w:bookmarkStart w:id="1" w:name="_Toc495663285"/>
      <w:r>
        <w:rPr>
          <w:rFonts w:hint="eastAsia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  <w:t>采购需求</w:t>
      </w:r>
      <w:bookmarkEnd w:id="0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1.劳务用工总量不超过2000天·人·次，劳务总费用不超过60万元。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2.询价响应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供应商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须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完成合同签订后，根据项目需要，开展相关劳务工作。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3.服务期限：二年。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4.付款方式：每季度据实支付一次。</w:t>
      </w:r>
    </w:p>
    <w:p>
      <w:pPr>
        <w:widowControl/>
        <w:spacing w:line="360" w:lineRule="auto"/>
        <w:ind w:firstLine="482" w:firstLineChars="200"/>
        <w:rPr>
          <w:rFonts w:hint="eastAsia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  <w:t>四、投标文件要求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1.投标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函（原件）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，详见附件1。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2.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营业执照副本复印件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3.供应商近3年参与类似地勘作业劳务合同复印件。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4.报价清单表</w:t>
      </w:r>
    </w:p>
    <w:tbl>
      <w:tblPr>
        <w:tblStyle w:val="5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2643"/>
        <w:gridCol w:w="2685"/>
        <w:gridCol w:w="28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  <w:t>劳务种类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  <w:t>含税单价(天/人)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  <w:t>综合劳务每工日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Chars="200" w:right="0" w:rightChars="0" w:firstLine="320" w:firstLineChars="10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right="0" w:rightChars="0"/>
              <w:jc w:val="left"/>
              <w:textAlignment w:val="auto"/>
              <w:outlineLvl w:val="9"/>
              <w:rPr>
                <w:rFonts w:hint="default" w:ascii="仿宋_GB2312" w:hAnsi="宋体" w:eastAsia="仿宋_GB2312" w:cs="宋体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  <w:lang w:val="en-US" w:eastAsia="zh-CN"/>
              </w:rPr>
              <w:t>此报价为全费用综合单价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 w:firstLine="240" w:firstLineChars="100"/>
        <w:jc w:val="both"/>
        <w:textAlignment w:val="auto"/>
        <w:outlineLvl w:val="9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5.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以上资料用A4纸进行装订，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并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加盖公章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。</w:t>
      </w:r>
    </w:p>
    <w:p>
      <w:pPr>
        <w:widowControl/>
        <w:spacing w:line="360" w:lineRule="auto"/>
        <w:ind w:firstLine="482" w:firstLineChars="200"/>
        <w:rPr>
          <w:rFonts w:hint="default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/>
          <w:bCs w:val="0"/>
          <w:color w:val="000000"/>
          <w:sz w:val="24"/>
          <w:szCs w:val="24"/>
          <w:lang w:val="en-US" w:eastAsia="zh-CN"/>
        </w:rPr>
        <w:t>五、其它说明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 w:firstLine="240" w:firstLineChars="100"/>
        <w:jc w:val="both"/>
        <w:textAlignment w:val="auto"/>
        <w:outlineLvl w:val="9"/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.供应商应为劳务人员购买工伤保险和人身意外险，相关费用已包含在上述报价内。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 w:firstLine="240" w:firstLineChars="1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2.响应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供应商报价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为含税价格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 w:firstLine="240" w:firstLineChars="1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3.响应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供应商报价一经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采购单位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确认，即为最终成交的合同价，后续任何原因产生的任何费用，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采购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单位均无义务和责任承担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 w:firstLine="240" w:firstLineChars="1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4.响应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供应商若在报价截止日五个工作日后未接到通知书，即为落选，</w:t>
      </w: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采购</w:t>
      </w:r>
      <w:r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  <w:t>单位不再另行通知。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right="0" w:rightChars="0" w:firstLine="240" w:firstLineChars="100"/>
        <w:jc w:val="both"/>
        <w:textAlignment w:val="auto"/>
        <w:outlineLvl w:val="9"/>
        <w:rPr>
          <w:rFonts w:hint="default" w:ascii="宋体" w:hAnsi="宋体" w:eastAsia="宋体" w:cs="Arial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Arial"/>
          <w:bCs/>
          <w:color w:val="000000"/>
          <w:sz w:val="24"/>
          <w:szCs w:val="24"/>
          <w:lang w:val="en-US" w:eastAsia="zh-CN"/>
        </w:rPr>
        <w:t>5.评分标准见附件2。</w:t>
      </w:r>
    </w:p>
    <w:p>
      <w:pPr>
        <w:spacing w:line="576" w:lineRule="exact"/>
        <w:ind w:firstLine="640" w:firstLineChars="200"/>
        <w:jc w:val="center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jc w:val="center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</w:p>
    <w:p>
      <w:pPr>
        <w:spacing w:line="576" w:lineRule="exact"/>
        <w:ind w:firstLine="640" w:firstLineChars="200"/>
        <w:jc w:val="center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浙江省核工业二六二大队</w:t>
      </w:r>
    </w:p>
    <w:p>
      <w:pPr>
        <w:spacing w:line="576" w:lineRule="exact"/>
        <w:ind w:firstLine="640" w:firstLineChars="20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3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年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11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月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01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日</w:t>
      </w:r>
    </w:p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76" w:lineRule="exac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附件1：投标函</w:t>
      </w:r>
    </w:p>
    <w:p>
      <w:pPr>
        <w:spacing w:line="576" w:lineRule="exac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投标函</w:t>
      </w:r>
    </w:p>
    <w:p>
      <w:pPr>
        <w:spacing w:line="576" w:lineRule="exact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XXXX（单位名称）：</w:t>
      </w:r>
    </w:p>
    <w:p>
      <w:pPr>
        <w:spacing w:line="576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全面研究了“浙江省核工业二六二大队地勘作业劳务用工采购项目”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询价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文件，决定参加贵单位组织的本项目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询价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。愿意以人民币（大写）</w:t>
      </w:r>
      <w:r>
        <w:rPr>
          <w:rFonts w:hint="default" w:ascii="仿宋_GB2312" w:hAnsi="宋体" w:eastAsia="仿宋_GB2312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（小写）</w:t>
      </w:r>
      <w:r>
        <w:rPr>
          <w:rFonts w:hint="eastAsia" w:ascii="仿宋_GB2312" w:hAnsi="宋体" w:eastAsia="仿宋_GB2312" w:cs="宋体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 xml:space="preserve">    </w:t>
      </w:r>
    </w:p>
    <w:p>
      <w:pPr>
        <w:spacing w:line="576" w:lineRule="exact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元）（含税）投标，并按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本项目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约定履行义务。</w:t>
      </w:r>
    </w:p>
    <w:p>
      <w:pPr>
        <w:spacing w:line="576" w:lineRule="exact"/>
        <w:ind w:firstLine="640" w:firstLineChars="200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一、我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自愿按照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询价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文件规定的各项要求向贵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提供所需一切资料 。</w:t>
      </w:r>
    </w:p>
    <w:p>
      <w:pPr>
        <w:spacing w:line="576" w:lineRule="exact"/>
        <w:ind w:firstLine="640" w:firstLineChars="200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二、一旦我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中选，我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将积极配合贵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单位开展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劳务服务活动。</w:t>
      </w:r>
    </w:p>
    <w:p>
      <w:pPr>
        <w:spacing w:line="576" w:lineRule="exact"/>
        <w:ind w:firstLine="640" w:firstLineChars="200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三、我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同意本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询价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文件对我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可能存在的失信行为进行的任何惩戒。</w:t>
      </w:r>
    </w:p>
    <w:p>
      <w:pPr>
        <w:spacing w:line="576" w:lineRule="exact"/>
        <w:ind w:firstLine="640" w:firstLineChars="200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四、我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承诺，提供的一切材料真实、合法、有效。若存在弄虚作假行为，愿意赔偿贵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由此遭受的一切损失。</w:t>
      </w:r>
    </w:p>
    <w:p>
      <w:pPr>
        <w:spacing w:line="576" w:lineRule="exact"/>
        <w:ind w:firstLine="640" w:firstLineChars="200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五、我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承诺，在以后的采购，如我方成交，我方与贵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成交的项目只能由我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进行服务，绝不转包于任意第三方。如存在转包行为，我</w:t>
      </w: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愿意承担一切行政、经济后果。</w:t>
      </w:r>
    </w:p>
    <w:p>
      <w:pPr>
        <w:spacing w:line="576" w:lineRule="exact"/>
        <w:ind w:firstLine="3840" w:firstLineChars="1200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投标单位</w:t>
      </w: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名称：XXXX（单位公章）。</w:t>
      </w:r>
    </w:p>
    <w:p>
      <w:pPr>
        <w:spacing w:line="576" w:lineRule="exact"/>
        <w:jc w:val="right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法定代表人（签字）：XXXX。</w:t>
      </w:r>
    </w:p>
    <w:p>
      <w:pPr>
        <w:spacing w:line="576" w:lineRule="exact"/>
        <w:ind w:firstLine="5760" w:firstLineChars="1800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  <w:t>日    期：</w:t>
      </w:r>
    </w:p>
    <w:p>
      <w:pPr>
        <w:spacing w:line="576" w:lineRule="exact"/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附件2：评分标准</w:t>
      </w:r>
    </w:p>
    <w:tbl>
      <w:tblPr>
        <w:tblStyle w:val="5"/>
        <w:tblW w:w="811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184"/>
        <w:gridCol w:w="923"/>
        <w:gridCol w:w="5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评定标准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投标价格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以本次有效最低投标报价为基准价，投标价等于基准价时得满分60分；投标报价得分=（基准价/投标报价）×60。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企业业绩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根据供应商提供同类项目合同打分，每个得5分，最多得20分。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企业信誉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根据供应商提供的守合同重信用等级证书进行评定，AAA级得10分，AA级得5分，A级得1分。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与招标人的配合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投标人进行承诺（服务质量、人员储备、响应时间等方面），综合考虑供应商与招标人的配合情况，酌情打分（0-10分）</w:t>
            </w:r>
          </w:p>
        </w:tc>
      </w:tr>
    </w:tbl>
    <w:p>
      <w:pPr>
        <w:spacing w:line="576" w:lineRule="exact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C26F5E"/>
    <w:multiLevelType w:val="singleLevel"/>
    <w:tmpl w:val="B1C26F5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NmNlYWJmZDNlMjY3MDE2NDA5M2Q2YWVlZWY1OWEifQ=="/>
  </w:docVars>
  <w:rsids>
    <w:rsidRoot w:val="00000000"/>
    <w:rsid w:val="000E3F44"/>
    <w:rsid w:val="00790D3B"/>
    <w:rsid w:val="00D72607"/>
    <w:rsid w:val="010A478A"/>
    <w:rsid w:val="028B5747"/>
    <w:rsid w:val="03045209"/>
    <w:rsid w:val="033A0C2B"/>
    <w:rsid w:val="03621594"/>
    <w:rsid w:val="050771DE"/>
    <w:rsid w:val="05662973"/>
    <w:rsid w:val="06FB4353"/>
    <w:rsid w:val="078F7797"/>
    <w:rsid w:val="07F10452"/>
    <w:rsid w:val="0C4422BF"/>
    <w:rsid w:val="0CE02843"/>
    <w:rsid w:val="0D0C3638"/>
    <w:rsid w:val="0DA01C5B"/>
    <w:rsid w:val="0EB45D35"/>
    <w:rsid w:val="0F20161D"/>
    <w:rsid w:val="0F242EBB"/>
    <w:rsid w:val="0F3B0205"/>
    <w:rsid w:val="0F7656DC"/>
    <w:rsid w:val="100D6952"/>
    <w:rsid w:val="10A047C3"/>
    <w:rsid w:val="11472E91"/>
    <w:rsid w:val="11C049F1"/>
    <w:rsid w:val="12086363"/>
    <w:rsid w:val="123E3326"/>
    <w:rsid w:val="13CF5E6A"/>
    <w:rsid w:val="13FA41EA"/>
    <w:rsid w:val="1443168B"/>
    <w:rsid w:val="14507E64"/>
    <w:rsid w:val="15455939"/>
    <w:rsid w:val="15724254"/>
    <w:rsid w:val="175005C5"/>
    <w:rsid w:val="18DC5276"/>
    <w:rsid w:val="18EC1D6F"/>
    <w:rsid w:val="193D7B2F"/>
    <w:rsid w:val="1A4B16DD"/>
    <w:rsid w:val="1B090C60"/>
    <w:rsid w:val="1C45734E"/>
    <w:rsid w:val="1D55298B"/>
    <w:rsid w:val="1DDC2BB3"/>
    <w:rsid w:val="1DEE043F"/>
    <w:rsid w:val="1E6D2CA9"/>
    <w:rsid w:val="1F10520A"/>
    <w:rsid w:val="1F673475"/>
    <w:rsid w:val="204809D3"/>
    <w:rsid w:val="2254009E"/>
    <w:rsid w:val="225E49FD"/>
    <w:rsid w:val="226A4C31"/>
    <w:rsid w:val="226E6483"/>
    <w:rsid w:val="249146F7"/>
    <w:rsid w:val="25565941"/>
    <w:rsid w:val="25637764"/>
    <w:rsid w:val="25FE279B"/>
    <w:rsid w:val="2753038A"/>
    <w:rsid w:val="27764B2E"/>
    <w:rsid w:val="27814EF7"/>
    <w:rsid w:val="27D80F59"/>
    <w:rsid w:val="282633A8"/>
    <w:rsid w:val="286363AA"/>
    <w:rsid w:val="28DB0637"/>
    <w:rsid w:val="297D16EE"/>
    <w:rsid w:val="299D4B1B"/>
    <w:rsid w:val="2AB078A1"/>
    <w:rsid w:val="2AF404DD"/>
    <w:rsid w:val="2B1B4F10"/>
    <w:rsid w:val="2C466EF3"/>
    <w:rsid w:val="2D1F0CCE"/>
    <w:rsid w:val="2DDD0DCA"/>
    <w:rsid w:val="2EFE1810"/>
    <w:rsid w:val="2F1A178D"/>
    <w:rsid w:val="2F7133E0"/>
    <w:rsid w:val="2F762E67"/>
    <w:rsid w:val="305308D8"/>
    <w:rsid w:val="315C42DF"/>
    <w:rsid w:val="322F37A1"/>
    <w:rsid w:val="32DD31FD"/>
    <w:rsid w:val="33460DA3"/>
    <w:rsid w:val="33753972"/>
    <w:rsid w:val="33AC11C1"/>
    <w:rsid w:val="33B977C6"/>
    <w:rsid w:val="34784F8C"/>
    <w:rsid w:val="34F767F8"/>
    <w:rsid w:val="37826121"/>
    <w:rsid w:val="38712E98"/>
    <w:rsid w:val="39285346"/>
    <w:rsid w:val="39FE23D7"/>
    <w:rsid w:val="3A52002D"/>
    <w:rsid w:val="3B077069"/>
    <w:rsid w:val="3B243EAB"/>
    <w:rsid w:val="3C066FA7"/>
    <w:rsid w:val="3C920BB5"/>
    <w:rsid w:val="3D033860"/>
    <w:rsid w:val="3D145A6E"/>
    <w:rsid w:val="3ECD4126"/>
    <w:rsid w:val="3ED96F6F"/>
    <w:rsid w:val="40A610D2"/>
    <w:rsid w:val="41B15F81"/>
    <w:rsid w:val="41D852BC"/>
    <w:rsid w:val="42187DAE"/>
    <w:rsid w:val="458E3310"/>
    <w:rsid w:val="46B61944"/>
    <w:rsid w:val="46FC1A4C"/>
    <w:rsid w:val="47222745"/>
    <w:rsid w:val="48A979B2"/>
    <w:rsid w:val="49476B56"/>
    <w:rsid w:val="4AF52CB6"/>
    <w:rsid w:val="4C991AEB"/>
    <w:rsid w:val="4D4D7DBB"/>
    <w:rsid w:val="4D64034B"/>
    <w:rsid w:val="4E455429"/>
    <w:rsid w:val="4E473383"/>
    <w:rsid w:val="4EFE1871"/>
    <w:rsid w:val="4F8716C0"/>
    <w:rsid w:val="50A078EC"/>
    <w:rsid w:val="51085492"/>
    <w:rsid w:val="512322CB"/>
    <w:rsid w:val="51375C9E"/>
    <w:rsid w:val="516E79EA"/>
    <w:rsid w:val="52A75EA8"/>
    <w:rsid w:val="53311AAA"/>
    <w:rsid w:val="54077C82"/>
    <w:rsid w:val="54680721"/>
    <w:rsid w:val="554C3B9F"/>
    <w:rsid w:val="55992B5C"/>
    <w:rsid w:val="560E0305"/>
    <w:rsid w:val="57E00F16"/>
    <w:rsid w:val="57F375FD"/>
    <w:rsid w:val="587309B8"/>
    <w:rsid w:val="58CF5213"/>
    <w:rsid w:val="59421C57"/>
    <w:rsid w:val="5AC83E0D"/>
    <w:rsid w:val="5ADC09A3"/>
    <w:rsid w:val="5B1213E7"/>
    <w:rsid w:val="5BB7283B"/>
    <w:rsid w:val="5E9349AC"/>
    <w:rsid w:val="601050B3"/>
    <w:rsid w:val="60402552"/>
    <w:rsid w:val="61F77588"/>
    <w:rsid w:val="62A85C12"/>
    <w:rsid w:val="64803865"/>
    <w:rsid w:val="651828F4"/>
    <w:rsid w:val="653F61D6"/>
    <w:rsid w:val="678739EB"/>
    <w:rsid w:val="67922D2A"/>
    <w:rsid w:val="6793565D"/>
    <w:rsid w:val="67DB7004"/>
    <w:rsid w:val="684150B9"/>
    <w:rsid w:val="68E72104"/>
    <w:rsid w:val="694F09DE"/>
    <w:rsid w:val="6B4A0729"/>
    <w:rsid w:val="6D092654"/>
    <w:rsid w:val="6D161966"/>
    <w:rsid w:val="6E6A6606"/>
    <w:rsid w:val="6E8956B4"/>
    <w:rsid w:val="6EA168B2"/>
    <w:rsid w:val="6ECB1B80"/>
    <w:rsid w:val="6FE0165C"/>
    <w:rsid w:val="713003C1"/>
    <w:rsid w:val="71755DD4"/>
    <w:rsid w:val="71793B16"/>
    <w:rsid w:val="71A4576F"/>
    <w:rsid w:val="722F0439"/>
    <w:rsid w:val="72616320"/>
    <w:rsid w:val="72850298"/>
    <w:rsid w:val="735F4F8D"/>
    <w:rsid w:val="753E2D17"/>
    <w:rsid w:val="75EB48B6"/>
    <w:rsid w:val="762878B8"/>
    <w:rsid w:val="77E3618D"/>
    <w:rsid w:val="78EF290F"/>
    <w:rsid w:val="7B046B46"/>
    <w:rsid w:val="7C350F81"/>
    <w:rsid w:val="7C84479C"/>
    <w:rsid w:val="7E132BFC"/>
    <w:rsid w:val="7EFF7C24"/>
    <w:rsid w:val="7F4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 w:eastAsia="宋体" w:cs="Times New Roman"/>
      <w:b/>
      <w:bCs/>
      <w:kern w:val="0"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4">
    <w:name w:val="toc 2"/>
    <w:basedOn w:val="1"/>
    <w:next w:val="1"/>
    <w:qFormat/>
    <w:uiPriority w:val="0"/>
    <w:rPr>
      <w:rFonts w:ascii="楷体" w:hAnsi="楷体" w:eastAsia="楷体"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样式 样式 样式 标题 2 + 两端对齐 段前: 18 磅 + 首行缩进:  2 字符 + 首行缩进:  2 字符 段后: 0..."/>
    <w:basedOn w:val="1"/>
    <w:qFormat/>
    <w:uiPriority w:val="0"/>
    <w:pPr>
      <w:spacing w:before="100" w:beforeAutospacing="1" w:afterLines="50" w:line="360" w:lineRule="auto"/>
    </w:pPr>
    <w:rPr>
      <w:rFonts w:cs="宋体"/>
      <w:b/>
      <w:bCs/>
      <w:sz w:val="24"/>
    </w:rPr>
  </w:style>
  <w:style w:type="paragraph" w:customStyle="1" w:styleId="10">
    <w:name w:val="样式 标题 3 + 首行缩进:  2 字符"/>
    <w:basedOn w:val="2"/>
    <w:qFormat/>
    <w:uiPriority w:val="0"/>
    <w:rPr>
      <w:rFonts w:ascii="Calibri" w:hAnsi="Calibri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75131</dc:creator>
  <cp:lastModifiedBy>Lenovo</cp:lastModifiedBy>
  <dcterms:modified xsi:type="dcterms:W3CDTF">2023-11-15T08:51:49Z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9E05AF6D7162466492A14F1CA854D366_12</vt:lpwstr>
  </property>
</Properties>
</file>